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55B0" w14:textId="695E94AF" w:rsidR="00427F5F" w:rsidRPr="00155FBF" w:rsidRDefault="0003279A" w:rsidP="00155FB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2592F02C">
                <wp:simplePos x="0" y="0"/>
                <wp:positionH relativeFrom="margin">
                  <wp:posOffset>19685</wp:posOffset>
                </wp:positionH>
                <wp:positionV relativeFrom="line">
                  <wp:posOffset>131445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5FB4C423" w:rsidR="00B560C8" w:rsidRPr="00D701ED" w:rsidRDefault="00D701ED" w:rsidP="00B560C8">
                            <w:pPr>
                              <w:pStyle w:val="Body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Semaine</w:t>
                            </w:r>
                            <w:r w:rsidR="00D96D73" w:rsidRPr="00D701ED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r w:rsidR="00515578" w:rsidRPr="00D701ED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10</w:t>
                            </w:r>
                            <w:r w:rsidR="00B560C8" w:rsidRPr="00D701ED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 xml:space="preserve"> S</w:t>
                            </w:r>
                            <w:r w:rsidRPr="00D701ED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tatistiques de données populaires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10.35pt;width:465.95pt;height:39.6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5FB4C423" w:rsidR="00B560C8" w:rsidRPr="00D701ED" w:rsidRDefault="00D701ED" w:rsidP="00B560C8">
                      <w:pPr>
                        <w:pStyle w:val="Body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>Semaine</w:t>
                      </w:r>
                      <w:r w:rsidR="00D96D73" w:rsidRPr="00D701ED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  <w:r w:rsidR="00515578" w:rsidRPr="00D701ED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>10</w:t>
                      </w:r>
                      <w:r w:rsidR="00B560C8" w:rsidRPr="00D701ED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 xml:space="preserve"> –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 xml:space="preserve"> S</w:t>
                      </w:r>
                      <w:r w:rsidRPr="00D701ED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>tatistiques de données populaires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6B2B2D7D">
                <wp:simplePos x="0" y="0"/>
                <wp:positionH relativeFrom="margin">
                  <wp:posOffset>-1266190</wp:posOffset>
                </wp:positionH>
                <wp:positionV relativeFrom="line">
                  <wp:posOffset>282668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15511B07" w:rsidR="00B560C8" w:rsidRPr="00D701ED" w:rsidRDefault="00D701ED" w:rsidP="00B560C8">
                            <w:pPr>
                              <w:pStyle w:val="Body"/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Année</w:t>
                            </w:r>
                            <w:r w:rsidRPr="00D701ED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:</w:t>
                            </w:r>
                            <w:r w:rsidR="00B560C8" w:rsidRPr="00D701ED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>7</w:t>
                            </w:r>
                            <w:r w:rsidRPr="00D701ED">
                              <w:rPr>
                                <w:sz w:val="30"/>
                                <w:szCs w:val="30"/>
                                <w:vertAlign w:val="superscript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 xml:space="preserve"> ou 8</w:t>
                            </w:r>
                            <w:r w:rsidRPr="00D701ED">
                              <w:rPr>
                                <w:sz w:val="30"/>
                                <w:szCs w:val="30"/>
                                <w:vertAlign w:val="superscript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99.7pt;margin-top:22.2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3556D7A7" w14:textId="15511B07" w:rsidR="00B560C8" w:rsidRPr="00D701ED" w:rsidRDefault="00D701ED" w:rsidP="00B560C8">
                      <w:pPr>
                        <w:pStyle w:val="Body"/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Année</w:t>
                      </w:r>
                      <w:r w:rsidRPr="00D701ED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:</w:t>
                      </w:r>
                      <w:r w:rsidR="00B560C8" w:rsidRPr="00D701ED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lang w:val="fr-FR"/>
                        </w:rPr>
                        <w:t>7</w:t>
                      </w:r>
                      <w:r w:rsidRPr="00D701ED">
                        <w:rPr>
                          <w:sz w:val="30"/>
                          <w:szCs w:val="30"/>
                          <w:vertAlign w:val="superscript"/>
                          <w:lang w:val="fr-FR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FR"/>
                        </w:rPr>
                        <w:t xml:space="preserve"> ou 8</w:t>
                      </w:r>
                      <w:r w:rsidRPr="00D701ED">
                        <w:rPr>
                          <w:sz w:val="30"/>
                          <w:szCs w:val="30"/>
                          <w:vertAlign w:val="superscript"/>
                          <w:lang w:val="fr-FR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1978E5FF">
                <wp:simplePos x="0" y="0"/>
                <wp:positionH relativeFrom="margin">
                  <wp:posOffset>1805305</wp:posOffset>
                </wp:positionH>
                <wp:positionV relativeFrom="line">
                  <wp:posOffset>82007</wp:posOffset>
                </wp:positionV>
                <wp:extent cx="4827270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270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36A87BB6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 w:rsidRPr="00D701E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D701ED" w:rsidRPr="00D701E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D701E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D701E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D701ED">
                              <w:rPr>
                                <w:sz w:val="30"/>
                                <w:szCs w:val="30"/>
                                <w:lang w:val="fr-CA"/>
                              </w:rPr>
                              <w:t>Traitement des données et probabilité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142.15pt;margin-top:6.45pt;width:380.1pt;height:30.3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6C69C42A" w14:textId="36A87BB6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 w:rsidRPr="00D701E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D701ED" w:rsidRPr="00D701E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D701E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D701E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D701ED">
                        <w:rPr>
                          <w:sz w:val="30"/>
                          <w:szCs w:val="30"/>
                          <w:lang w:val="fr-CA"/>
                        </w:rPr>
                        <w:t>Traitement des données et probabilité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4BA26C34">
                <wp:simplePos x="0" y="0"/>
                <wp:positionH relativeFrom="margin">
                  <wp:posOffset>22302</wp:posOffset>
                </wp:positionH>
                <wp:positionV relativeFrom="line">
                  <wp:posOffset>7512</wp:posOffset>
                </wp:positionV>
                <wp:extent cx="5930265" cy="836341"/>
                <wp:effectExtent l="0" t="0" r="635" b="190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36341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26BD9D" w14:textId="4F8EE1A8" w:rsidR="00952B4C" w:rsidRPr="00D701ED" w:rsidRDefault="00D701ED" w:rsidP="00952B4C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Attente du curriculum </w:t>
                            </w:r>
                            <w:r w:rsidR="00B560C8" w:rsidRPr="00D701E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P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>Déterminer</w:t>
                            </w:r>
                            <w:r w:rsidR="00952B4C" w:rsidRP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 w:rsidRP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>par une enquête</w:t>
                            </w:r>
                            <w:r w:rsidR="00952B4C" w:rsidRP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 w:rsidRP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>la mesure appropriée de la tendance centrale</w:t>
                            </w:r>
                            <w:r w:rsidR="00952B4C" w:rsidRP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(moyenne, </w:t>
                            </w:r>
                            <w:r w:rsidR="00CF31A0" w:rsidRP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>médiane</w:t>
                            </w:r>
                            <w:r w:rsidRP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 mode) </w:t>
                            </w:r>
                            <w:r w:rsidR="00CF31A0" w:rsidRP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>nécessaire pour comparer les ensembles de données</w:t>
                            </w:r>
                          </w:p>
                          <w:p w14:paraId="5DFBD879" w14:textId="0844ED08" w:rsidR="007A7DE0" w:rsidRPr="007A7DE0" w:rsidRDefault="007A7DE0" w:rsidP="007A7DE0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1.75pt;margin-top:.6pt;width:466.95pt;height:65.8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2B26BD9D" w14:textId="4F8EE1A8" w:rsidR="00952B4C" w:rsidRPr="00D701ED" w:rsidRDefault="00D701ED" w:rsidP="00952B4C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Attente du curriculum </w:t>
                      </w:r>
                      <w:r w:rsidR="00B560C8" w:rsidRPr="00D701E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Pr="00EC3474">
                        <w:rPr>
                          <w:sz w:val="24"/>
                          <w:szCs w:val="24"/>
                          <w:lang w:val="fr-CA"/>
                        </w:rPr>
                        <w:t>Déterminer</w:t>
                      </w:r>
                      <w:r w:rsidR="00952B4C" w:rsidRPr="00EC3474"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 w:rsidRPr="00EC3474">
                        <w:rPr>
                          <w:sz w:val="24"/>
                          <w:szCs w:val="24"/>
                          <w:lang w:val="fr-CA"/>
                        </w:rPr>
                        <w:t>par une enquête</w:t>
                      </w:r>
                      <w:r w:rsidR="00952B4C" w:rsidRPr="00EC3474"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 w:rsidRPr="00EC3474">
                        <w:rPr>
                          <w:sz w:val="24"/>
                          <w:szCs w:val="24"/>
                          <w:lang w:val="fr-CA"/>
                        </w:rPr>
                        <w:t>la mesure appropriée de la tendance centrale</w:t>
                      </w:r>
                      <w:r w:rsidR="00952B4C" w:rsidRPr="00EC3474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EC3474">
                        <w:rPr>
                          <w:sz w:val="24"/>
                          <w:szCs w:val="24"/>
                          <w:lang w:val="fr-CA"/>
                        </w:rPr>
                        <w:t xml:space="preserve">(moyenne, </w:t>
                      </w:r>
                      <w:r w:rsidR="00CF31A0" w:rsidRPr="00EC3474">
                        <w:rPr>
                          <w:sz w:val="24"/>
                          <w:szCs w:val="24"/>
                          <w:lang w:val="fr-CA"/>
                        </w:rPr>
                        <w:t>médiane</w:t>
                      </w:r>
                      <w:r w:rsidRPr="00EC3474">
                        <w:rPr>
                          <w:sz w:val="24"/>
                          <w:szCs w:val="24"/>
                          <w:lang w:val="fr-CA"/>
                        </w:rPr>
                        <w:t xml:space="preserve"> et mode) </w:t>
                      </w:r>
                      <w:r w:rsidR="00CF31A0" w:rsidRPr="00EC3474">
                        <w:rPr>
                          <w:sz w:val="24"/>
                          <w:szCs w:val="24"/>
                          <w:lang w:val="fr-CA"/>
                        </w:rPr>
                        <w:t>nécessaire pour comparer les ensembles de données</w:t>
                      </w:r>
                    </w:p>
                    <w:p w14:paraId="5DFBD879" w14:textId="0844ED08" w:rsidR="007A7DE0" w:rsidRPr="007A7DE0" w:rsidRDefault="007A7DE0" w:rsidP="007A7DE0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EC34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7ED92DC5">
                <wp:simplePos x="0" y="0"/>
                <wp:positionH relativeFrom="margin">
                  <wp:posOffset>33454</wp:posOffset>
                </wp:positionH>
                <wp:positionV relativeFrom="line">
                  <wp:posOffset>125900</wp:posOffset>
                </wp:positionV>
                <wp:extent cx="5939790" cy="3311913"/>
                <wp:effectExtent l="0" t="0" r="16510" b="1587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11913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E1AE43F" w14:textId="3AA5D1B2" w:rsidR="005A1EDE" w:rsidRPr="00CF31A0" w:rsidRDefault="00CF31A0" w:rsidP="0003279A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</w:t>
                            </w:r>
                            <w:r w:rsidR="00B560C8" w:rsidRPr="00CF31A0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ctivit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CF31A0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CF31A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Pr="00CF31A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Votre tâche est de collecter un ensemble de données qui vous intéresse. Vous explorerez la meilleure façon de comparer ces données. </w:t>
                            </w:r>
                            <w:r w:rsidRPr="00CF31A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CF31A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2) </w:t>
                            </w:r>
                            <w:r w:rsid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Vous devez déterminer quelque chose qui vous intéresse et sur lequel vous pourriez collecter une série de données et </w:t>
                            </w:r>
                            <w:r w:rsidR="00EC347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les </w:t>
                            </w:r>
                            <w:r w:rsid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comparer </w:t>
                            </w:r>
                            <w:r w:rsidR="004C727B" w:rsidRP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(p</w:t>
                            </w:r>
                            <w:r w:rsidR="00EC347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. ex., </w:t>
                            </w:r>
                            <w:r w:rsidR="004C727B" w:rsidRP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 nombre d'albums vendus par votre artiste préféré, la hauteur des a</w:t>
                            </w:r>
                            <w:r w:rsid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vants</w:t>
                            </w:r>
                            <w:r w:rsidR="004C727B" w:rsidRP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par rapport </w:t>
                            </w:r>
                            <w:r w:rsid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aux</w:t>
                            </w:r>
                            <w:r w:rsidR="004C727B" w:rsidRP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défens</w:t>
                            </w:r>
                            <w:r w:rsid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eurs</w:t>
                            </w:r>
                            <w:r w:rsidR="004C727B" w:rsidRP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au hockey, etc.)</w:t>
                            </w:r>
                            <w:r w:rsidR="004C727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CF31A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</w:t>
                            </w:r>
                            <w:r w:rsidR="00B560C8" w:rsidRPr="00AA4FD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) </w:t>
                            </w:r>
                            <w:r w:rsidR="004C727B" w:rsidRPr="00AA4FD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Vous remplissez la feuille d'enregistrement ci-dessous avec les </w:t>
                            </w:r>
                            <w:r w:rsidR="004C727B" w:rsidRPr="00AA4FD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données</w:t>
                            </w:r>
                            <w:r w:rsidR="00EC347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AA4FDF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CF31A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4</w:t>
                            </w:r>
                            <w:r w:rsidR="00B560C8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) </w:t>
                            </w:r>
                            <w:r w:rsidR="00AA4FDF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Vous devez collecter au moins 7 à 10 données que vous pouvez comparer</w:t>
                            </w:r>
                            <w:r w:rsidR="0003279A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 Vos données devraient être</w:t>
                            </w:r>
                            <w:r w:rsidR="00EC347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un type de</w:t>
                            </w:r>
                            <w:r w:rsidR="0003279A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mesure</w:t>
                            </w:r>
                            <w:r w:rsidR="00EC347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93F8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93F8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5) </w:t>
                            </w:r>
                            <w:r w:rsidR="0003279A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Trouvez la moyenne, la médiane et le mode et déterminez quelle mesure donne les résultats les plus significatifs</w:t>
                            </w:r>
                            <w:r w:rsid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Remarque : Si vous n’avez pas d’accès Internet pour trouver des données, vous pouvez </w:t>
                            </w:r>
                            <w:r w:rsidR="0003279A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comparer les données que vous trouvez autour de votre maison (par exemple, la capacité d'une boîte de céréales</w:t>
                            </w:r>
                            <w:r w:rsid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="0003279A" w:rsidRPr="0003279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de hauteur de tables, etc.)</w:t>
                            </w:r>
                            <w:r w:rsidR="0003279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2.65pt;margin-top:9.9pt;width:467.7pt;height:260.8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4E1AE43F" w14:textId="3AA5D1B2" w:rsidR="005A1EDE" w:rsidRPr="00CF31A0" w:rsidRDefault="00CF31A0" w:rsidP="0003279A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</w:t>
                      </w:r>
                      <w:r w:rsidR="00B560C8" w:rsidRPr="00CF31A0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ctivit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CF31A0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CF31A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Pr="00CF31A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Votre tâche est de collecter un ensemble de données qui vous intéresse. Vous explorerez la meilleure façon de comparer ces données. </w:t>
                      </w:r>
                      <w:r w:rsidRPr="00CF31A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CF31A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2) </w:t>
                      </w:r>
                      <w:r w:rsid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Vous devez déterminer quelque chose qui vous intéresse et sur lequel vous pourriez collecter une série de données et </w:t>
                      </w:r>
                      <w:r w:rsidR="00EC347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les </w:t>
                      </w:r>
                      <w:r w:rsid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comparer </w:t>
                      </w:r>
                      <w:r w:rsidR="004C727B" w:rsidRP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(p</w:t>
                      </w:r>
                      <w:r w:rsidR="00EC347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. ex., </w:t>
                      </w:r>
                      <w:r w:rsidR="004C727B" w:rsidRP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 nombre d'albums vendus par votre artiste préféré, la hauteur des a</w:t>
                      </w:r>
                      <w:r w:rsid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vants</w:t>
                      </w:r>
                      <w:r w:rsidR="004C727B" w:rsidRP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par rapport </w:t>
                      </w:r>
                      <w:r w:rsid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aux</w:t>
                      </w:r>
                      <w:r w:rsidR="004C727B" w:rsidRP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défens</w:t>
                      </w:r>
                      <w:r w:rsid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eurs</w:t>
                      </w:r>
                      <w:r w:rsidR="004C727B" w:rsidRP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au hockey, etc.)</w:t>
                      </w:r>
                      <w:r w:rsidR="004C727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CF31A0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>3</w:t>
                      </w:r>
                      <w:r w:rsidR="00B560C8" w:rsidRPr="00AA4FD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) </w:t>
                      </w:r>
                      <w:r w:rsidR="004C727B" w:rsidRPr="00AA4FD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Vous remplissez la feuille d'enregistrement ci-dessous avec les </w:t>
                      </w:r>
                      <w:r w:rsidR="004C727B" w:rsidRPr="00AA4FD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données</w:t>
                      </w:r>
                      <w:r w:rsidR="00EC347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AA4FDF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CF31A0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>4</w:t>
                      </w:r>
                      <w:r w:rsidR="00B560C8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) </w:t>
                      </w:r>
                      <w:r w:rsidR="00AA4FDF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Vous devez collecter au moins 7 à 10 données que vous pouvez comparer</w:t>
                      </w:r>
                      <w:r w:rsidR="0003279A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 Vos données devraient être</w:t>
                      </w:r>
                      <w:r w:rsidR="00EC347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un type de</w:t>
                      </w:r>
                      <w:r w:rsidR="0003279A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mesure</w:t>
                      </w:r>
                      <w:r w:rsidR="00EC347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93F8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93F8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5) </w:t>
                      </w:r>
                      <w:r w:rsidR="0003279A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Trouvez la moyenne, la médiane et le mode et déterminez quelle mesure donne les résultats les plus significatifs</w:t>
                      </w:r>
                      <w:r w:rsid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Remarque : Si vous n’avez pas d’accès Internet pour trouver des données, vous pouvez </w:t>
                      </w:r>
                      <w:r w:rsidR="0003279A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comparer les données que vous trouvez autour de votre maison (par exemple, la capacité d'une boîte de céréales</w:t>
                      </w:r>
                      <w:r w:rsid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</w:t>
                      </w:r>
                      <w:r w:rsidR="0003279A" w:rsidRPr="0003279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de hauteur de tables, etc.)</w:t>
                      </w:r>
                      <w:r w:rsidR="0003279A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C34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56A3D371">
                <wp:simplePos x="0" y="0"/>
                <wp:positionH relativeFrom="margin">
                  <wp:posOffset>67310</wp:posOffset>
                </wp:positionH>
                <wp:positionV relativeFrom="line">
                  <wp:posOffset>246380</wp:posOffset>
                </wp:positionV>
                <wp:extent cx="5937250" cy="1293495"/>
                <wp:effectExtent l="0" t="0" r="6350" b="190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29349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2BEADC62" w:rsidR="00135E64" w:rsidRPr="00CF31A0" w:rsidRDefault="00CF31A0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B560C8" w:rsidRPr="00CF31A0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collecter un ensemble de données qui partagent des similitudes et qui peuvent être comparées</w:t>
                            </w:r>
                            <w:r w:rsid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560C8"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peux comparer un ensemble de données en utilisant la </w:t>
                            </w:r>
                            <w:r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moyenne,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</w:t>
                            </w:r>
                            <w:r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médiane et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le </w:t>
                            </w:r>
                            <w:r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t>mode</w:t>
                            </w:r>
                            <w:r w:rsid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Je peux déterminer </w:t>
                            </w:r>
                            <w:r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meilleure forme de comparaison afin de trouver</w:t>
                            </w:r>
                            <w:r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la tendance centrale</w:t>
                            </w:r>
                            <w:r w:rsidR="00EC3474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135E64" w:rsidRPr="00CF31A0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5.3pt;margin-top:19.4pt;width:467.5pt;height:101.8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3D443C7E" w14:textId="2BEADC62" w:rsidR="00135E64" w:rsidRPr="00CF31A0" w:rsidRDefault="00CF31A0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B560C8" w:rsidRPr="00CF31A0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Je peux collecter un ensemble de données qui partagent des similitudes et qui peuvent être comparées</w:t>
                      </w:r>
                      <w:r w:rsidR="00EC3474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560C8" w:rsidRPr="00CF31A0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Je peux comparer un ensemble de données en utilisant la </w:t>
                      </w:r>
                      <w:r w:rsidRPr="00CF31A0">
                        <w:rPr>
                          <w:sz w:val="24"/>
                          <w:szCs w:val="24"/>
                          <w:lang w:val="fr-CA"/>
                        </w:rPr>
                        <w:t xml:space="preserve">moyenne,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</w:t>
                      </w:r>
                      <w:r w:rsidRPr="00CF31A0">
                        <w:rPr>
                          <w:sz w:val="24"/>
                          <w:szCs w:val="24"/>
                          <w:lang w:val="fr-CA"/>
                        </w:rPr>
                        <w:t xml:space="preserve">médiane et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le </w:t>
                      </w:r>
                      <w:r w:rsidRPr="00CF31A0">
                        <w:rPr>
                          <w:sz w:val="24"/>
                          <w:szCs w:val="24"/>
                          <w:lang w:val="fr-CA"/>
                        </w:rPr>
                        <w:t>mode</w:t>
                      </w:r>
                      <w:r w:rsidR="00EC3474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  <w:t xml:space="preserve">Je peux déterminer </w:t>
                      </w:r>
                      <w:r w:rsidRPr="00CF31A0">
                        <w:rPr>
                          <w:sz w:val="24"/>
                          <w:szCs w:val="24"/>
                          <w:lang w:val="fr-CA"/>
                        </w:rPr>
                        <w:t xml:space="preserve">la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meilleure forme de comparaison afin de trouver</w:t>
                      </w:r>
                      <w:r w:rsidRPr="00CF31A0">
                        <w:rPr>
                          <w:sz w:val="24"/>
                          <w:szCs w:val="24"/>
                          <w:lang w:val="fr-CA"/>
                        </w:rPr>
                        <w:t xml:space="preserve"> la tendance centrale</w:t>
                      </w:r>
                      <w:r w:rsidR="00EC3474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135E64" w:rsidRPr="00CF31A0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C34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5E265D20">
                <wp:simplePos x="0" y="0"/>
                <wp:positionH relativeFrom="margin">
                  <wp:posOffset>78740</wp:posOffset>
                </wp:positionH>
                <wp:positionV relativeFrom="line">
                  <wp:posOffset>93764</wp:posOffset>
                </wp:positionV>
                <wp:extent cx="5930265" cy="824865"/>
                <wp:effectExtent l="0" t="0" r="635" b="63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2486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3E4A1002" w:rsidR="00B560C8" w:rsidRPr="00CF31A0" w:rsidRDefault="00CF31A0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="00B560C8" w:rsidRPr="00CF31A0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La feuille d’</w:t>
                            </w:r>
                            <w:r w:rsidR="004C727B">
                              <w:rPr>
                                <w:sz w:val="24"/>
                                <w:szCs w:val="24"/>
                                <w:lang w:val="fr-CA"/>
                              </w:rPr>
                              <w:t>enregistrement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(ci-dessous)</w:t>
                            </w:r>
                            <w:r w:rsidR="004C727B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un crayon, l’accès à un ensemble de données/ la création d’un ensemble de données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6.2pt;margin-top:7.4pt;width:466.95pt;height:64.9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3E4A1002" w:rsidR="00B560C8" w:rsidRPr="00CF31A0" w:rsidRDefault="00CF31A0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="00B560C8" w:rsidRPr="00CF31A0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La feuille d’</w:t>
                      </w:r>
                      <w:r w:rsidR="004C727B">
                        <w:rPr>
                          <w:sz w:val="24"/>
                          <w:szCs w:val="24"/>
                          <w:lang w:val="fr-CA"/>
                        </w:rPr>
                        <w:t>enregistrement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(ci-dessous)</w:t>
                      </w:r>
                      <w:r w:rsidR="004C727B">
                        <w:rPr>
                          <w:sz w:val="24"/>
                          <w:szCs w:val="24"/>
                          <w:lang w:val="fr-CA"/>
                        </w:rPr>
                        <w:t xml:space="preserve">, un crayon, l’accès à un ensemble de données/ la création d’un ensemble de données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55BF648C" w14:textId="77777777" w:rsidR="00B93F8D" w:rsidRPr="00B93F8D" w:rsidRDefault="00B93F8D" w:rsidP="00B93F8D">
      <w:pPr>
        <w:rPr>
          <w:rFonts w:ascii="Calibri" w:hAnsi="Calibri" w:cs="Calibri"/>
          <w:sz w:val="28"/>
          <w:szCs w:val="28"/>
        </w:rPr>
      </w:pPr>
    </w:p>
    <w:p w14:paraId="151B7FEE" w14:textId="302BE173" w:rsidR="003E380B" w:rsidRPr="00B93F8D" w:rsidRDefault="00B93F8D" w:rsidP="00B93F8D">
      <w:pPr>
        <w:jc w:val="center"/>
        <w:rPr>
          <w:rFonts w:ascii="Calibri" w:hAnsi="Calibri" w:cs="Calibri"/>
          <w:sz w:val="28"/>
          <w:szCs w:val="28"/>
          <w:u w:val="single"/>
          <w:lang w:val="fr-CA"/>
        </w:rPr>
      </w:pPr>
      <w:r w:rsidRPr="00B93F8D">
        <w:rPr>
          <w:rFonts w:ascii="Calibri" w:hAnsi="Calibri" w:cs="Calibri"/>
          <w:sz w:val="28"/>
          <w:szCs w:val="28"/>
          <w:u w:val="single"/>
          <w:lang w:val="fr-CA"/>
        </w:rPr>
        <w:t>L’échelle de mesure</w:t>
      </w:r>
      <w:r>
        <w:rPr>
          <w:rFonts w:ascii="Calibri" w:hAnsi="Calibri" w:cs="Calibri"/>
          <w:sz w:val="28"/>
          <w:szCs w:val="28"/>
          <w:u w:val="single"/>
          <w:lang w:val="fr-CA"/>
        </w:rPr>
        <w:br/>
      </w:r>
    </w:p>
    <w:tbl>
      <w:tblPr>
        <w:tblStyle w:val="TableGrid"/>
        <w:tblW w:w="10401" w:type="dxa"/>
        <w:tblInd w:w="-464" w:type="dxa"/>
        <w:tblLook w:val="04A0" w:firstRow="1" w:lastRow="0" w:firstColumn="1" w:lastColumn="0" w:noHBand="0" w:noVBand="1"/>
      </w:tblPr>
      <w:tblGrid>
        <w:gridCol w:w="2727"/>
        <w:gridCol w:w="3465"/>
        <w:gridCol w:w="4209"/>
      </w:tblGrid>
      <w:tr w:rsidR="00C336EE" w:rsidRPr="0003279A" w14:paraId="52E1AA00" w14:textId="77777777" w:rsidTr="00C336EE">
        <w:trPr>
          <w:trHeight w:val="673"/>
        </w:trPr>
        <w:tc>
          <w:tcPr>
            <w:tcW w:w="2727" w:type="dxa"/>
          </w:tcPr>
          <w:p w14:paraId="44C98FA1" w14:textId="30499B97" w:rsidR="00C336EE" w:rsidRPr="0003279A" w:rsidRDefault="0003279A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Le point de données</w:t>
            </w:r>
          </w:p>
        </w:tc>
        <w:tc>
          <w:tcPr>
            <w:tcW w:w="3465" w:type="dxa"/>
          </w:tcPr>
          <w:p w14:paraId="0397DA00" w14:textId="23267996" w:rsidR="00C336EE" w:rsidRPr="0003279A" w:rsidRDefault="0003279A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03279A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La mesure</w:t>
            </w:r>
            <w:r w:rsidR="00B15079" w:rsidRPr="0003279A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4209" w:type="dxa"/>
          </w:tcPr>
          <w:p w14:paraId="4C516F9B" w14:textId="1C2E2F5C" w:rsidR="00C336EE" w:rsidRPr="0003279A" w:rsidRDefault="0003279A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03279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CA"/>
              </w:rPr>
              <w:t>L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CA"/>
              </w:rPr>
              <w:t>a d</w:t>
            </w:r>
            <w:r w:rsidRPr="0003279A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val="fr-CA"/>
              </w:rPr>
              <w:t>escription du point de données</w:t>
            </w:r>
          </w:p>
        </w:tc>
      </w:tr>
      <w:tr w:rsidR="00C336EE" w:rsidRPr="0003279A" w14:paraId="49D09152" w14:textId="77777777" w:rsidTr="00C336EE">
        <w:trPr>
          <w:trHeight w:val="636"/>
        </w:trPr>
        <w:tc>
          <w:tcPr>
            <w:tcW w:w="2727" w:type="dxa"/>
            <w:shd w:val="clear" w:color="auto" w:fill="979797" w:themeFill="background2" w:themeFillTint="99"/>
          </w:tcPr>
          <w:p w14:paraId="3643AEF2" w14:textId="1424E170" w:rsidR="00C336EE" w:rsidRPr="0003279A" w:rsidRDefault="0003279A" w:rsidP="0003279A">
            <w:pPr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L</w:t>
            </w:r>
            <w:r w:rsidRPr="0003279A">
              <w:rPr>
                <w:rFonts w:ascii="Calibri" w:hAnsi="Calibri" w:cs="Calibri"/>
                <w:sz w:val="28"/>
                <w:szCs w:val="28"/>
                <w:lang w:val="fr-CA"/>
              </w:rPr>
              <w:t>a hauteur d'un défenseur de hockey</w:t>
            </w:r>
          </w:p>
        </w:tc>
        <w:tc>
          <w:tcPr>
            <w:tcW w:w="3465" w:type="dxa"/>
            <w:shd w:val="clear" w:color="auto" w:fill="979797" w:themeFill="background2" w:themeFillTint="99"/>
          </w:tcPr>
          <w:p w14:paraId="5D9B57CC" w14:textId="07A02E77" w:rsidR="00C336EE" w:rsidRPr="0003279A" w:rsidRDefault="004A7250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03279A">
              <w:rPr>
                <w:rFonts w:ascii="Calibri" w:hAnsi="Calibri" w:cs="Calibri"/>
                <w:sz w:val="28"/>
                <w:szCs w:val="28"/>
                <w:lang w:val="fr-CA"/>
              </w:rPr>
              <w:t>1.</w:t>
            </w:r>
            <w:r w:rsidR="00787C96" w:rsidRPr="0003279A">
              <w:rPr>
                <w:rFonts w:ascii="Calibri" w:hAnsi="Calibri" w:cs="Calibri"/>
                <w:sz w:val="28"/>
                <w:szCs w:val="28"/>
                <w:lang w:val="fr-CA"/>
              </w:rPr>
              <w:t>85</w:t>
            </w:r>
            <w:r w:rsidRPr="0003279A">
              <w:rPr>
                <w:rFonts w:ascii="Calibri" w:hAnsi="Calibri" w:cs="Calibri"/>
                <w:sz w:val="28"/>
                <w:szCs w:val="28"/>
                <w:lang w:val="fr-CA"/>
              </w:rPr>
              <w:t>m</w:t>
            </w:r>
          </w:p>
        </w:tc>
        <w:tc>
          <w:tcPr>
            <w:tcW w:w="4209" w:type="dxa"/>
            <w:shd w:val="clear" w:color="auto" w:fill="979797" w:themeFill="background2" w:themeFillTint="99"/>
          </w:tcPr>
          <w:p w14:paraId="04DF61D1" w14:textId="601DB542" w:rsidR="00C336EE" w:rsidRPr="0003279A" w:rsidRDefault="0003279A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 xml:space="preserve"> La hauteur </w:t>
            </w:r>
            <w:r w:rsidRPr="0003279A">
              <w:rPr>
                <w:rFonts w:ascii="Calibri" w:hAnsi="Calibri" w:cs="Calibri"/>
                <w:sz w:val="28"/>
                <w:szCs w:val="28"/>
                <w:lang w:val="fr-CA"/>
              </w:rPr>
              <w:t>d'un défenseur de Toronto</w:t>
            </w:r>
          </w:p>
        </w:tc>
      </w:tr>
      <w:tr w:rsidR="00C336EE" w:rsidRPr="0003279A" w14:paraId="7C16C1E2" w14:textId="77777777" w:rsidTr="00C336EE">
        <w:trPr>
          <w:trHeight w:val="636"/>
        </w:trPr>
        <w:tc>
          <w:tcPr>
            <w:tcW w:w="2727" w:type="dxa"/>
          </w:tcPr>
          <w:p w14:paraId="6163C430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4B6A57A1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6F81AE94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07DF3460" w14:textId="77777777" w:rsidTr="00C336EE">
        <w:trPr>
          <w:trHeight w:val="653"/>
        </w:trPr>
        <w:tc>
          <w:tcPr>
            <w:tcW w:w="2727" w:type="dxa"/>
          </w:tcPr>
          <w:p w14:paraId="1018F397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28459E55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6D2D1534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16F214CC" w14:textId="77777777" w:rsidTr="00C336EE">
        <w:trPr>
          <w:trHeight w:val="636"/>
        </w:trPr>
        <w:tc>
          <w:tcPr>
            <w:tcW w:w="2727" w:type="dxa"/>
          </w:tcPr>
          <w:p w14:paraId="18E8F8DB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3C9FA2F4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14784CB5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6EB8091C" w14:textId="77777777" w:rsidTr="00C336EE">
        <w:trPr>
          <w:trHeight w:val="636"/>
        </w:trPr>
        <w:tc>
          <w:tcPr>
            <w:tcW w:w="2727" w:type="dxa"/>
          </w:tcPr>
          <w:p w14:paraId="60149832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111F97F3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52D37CA8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1D81AF54" w14:textId="77777777" w:rsidTr="00C336EE">
        <w:trPr>
          <w:trHeight w:val="636"/>
        </w:trPr>
        <w:tc>
          <w:tcPr>
            <w:tcW w:w="2727" w:type="dxa"/>
          </w:tcPr>
          <w:p w14:paraId="254273A1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015AB618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37AAFE8C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27FC449E" w14:textId="77777777" w:rsidTr="00C336EE">
        <w:trPr>
          <w:trHeight w:val="653"/>
        </w:trPr>
        <w:tc>
          <w:tcPr>
            <w:tcW w:w="2727" w:type="dxa"/>
          </w:tcPr>
          <w:p w14:paraId="3EFD552E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17B9A6AC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753D1922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0DE55AE6" w14:textId="77777777" w:rsidTr="00C336EE">
        <w:trPr>
          <w:trHeight w:val="636"/>
        </w:trPr>
        <w:tc>
          <w:tcPr>
            <w:tcW w:w="2727" w:type="dxa"/>
          </w:tcPr>
          <w:p w14:paraId="13E137DE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42290AA7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2F348C8A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5F008811" w14:textId="77777777" w:rsidTr="00C336EE">
        <w:trPr>
          <w:trHeight w:val="636"/>
        </w:trPr>
        <w:tc>
          <w:tcPr>
            <w:tcW w:w="2727" w:type="dxa"/>
          </w:tcPr>
          <w:p w14:paraId="32DCD5B0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5CFE9A40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55912CF0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C336EE" w:rsidRPr="0003279A" w14:paraId="7A66BAFD" w14:textId="77777777" w:rsidTr="00C336EE">
        <w:trPr>
          <w:trHeight w:val="653"/>
        </w:trPr>
        <w:tc>
          <w:tcPr>
            <w:tcW w:w="2727" w:type="dxa"/>
          </w:tcPr>
          <w:p w14:paraId="3270D895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2E318EE4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66F974C1" w14:textId="77777777" w:rsidR="00C336EE" w:rsidRPr="0003279A" w:rsidRDefault="00C336E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835D82" w:rsidRPr="0003279A" w14:paraId="4F3CF15B" w14:textId="77777777" w:rsidTr="00C336EE">
        <w:trPr>
          <w:trHeight w:val="653"/>
        </w:trPr>
        <w:tc>
          <w:tcPr>
            <w:tcW w:w="2727" w:type="dxa"/>
          </w:tcPr>
          <w:p w14:paraId="52199BAD" w14:textId="77777777" w:rsidR="00835D82" w:rsidRPr="0003279A" w:rsidRDefault="00835D82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465" w:type="dxa"/>
          </w:tcPr>
          <w:p w14:paraId="3B763036" w14:textId="77777777" w:rsidR="00835D82" w:rsidRPr="0003279A" w:rsidRDefault="00835D82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4209" w:type="dxa"/>
          </w:tcPr>
          <w:p w14:paraId="402464D4" w14:textId="77777777" w:rsidR="00835D82" w:rsidRPr="0003279A" w:rsidRDefault="00835D82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0E41CEF0" w14:textId="5961462B" w:rsidR="004B3AF0" w:rsidRPr="004B3AF0" w:rsidRDefault="0003279A" w:rsidP="004B3AF0">
      <w:pPr>
        <w:spacing w:line="480" w:lineRule="auto"/>
        <w:rPr>
          <w:rFonts w:ascii="Calibri" w:hAnsi="Calibri" w:cs="Calibri"/>
        </w:rPr>
      </w:pPr>
      <w:r>
        <w:rPr>
          <w:lang w:val="fr-CA"/>
        </w:rPr>
        <w:t xml:space="preserve">La </w:t>
      </w:r>
      <w:r w:rsidRPr="00CF31A0">
        <w:rPr>
          <w:lang w:val="fr-CA"/>
        </w:rPr>
        <w:t>moyenne</w:t>
      </w:r>
      <w:r>
        <w:rPr>
          <w:lang w:val="fr-CA"/>
        </w:rPr>
        <w:t> :</w:t>
      </w:r>
      <w:r>
        <w:rPr>
          <w:lang w:val="fr-CA"/>
        </w:rPr>
        <w:br/>
        <w:t xml:space="preserve">La </w:t>
      </w:r>
      <w:r w:rsidRPr="00CF31A0">
        <w:rPr>
          <w:lang w:val="fr-CA"/>
        </w:rPr>
        <w:t>médiane</w:t>
      </w:r>
      <w:r>
        <w:rPr>
          <w:lang w:val="fr-CA"/>
        </w:rPr>
        <w:t> :</w:t>
      </w:r>
      <w:r>
        <w:rPr>
          <w:lang w:val="fr-CA"/>
        </w:rPr>
        <w:br/>
        <w:t xml:space="preserve">Le </w:t>
      </w:r>
      <w:r w:rsidRPr="00CF31A0">
        <w:rPr>
          <w:lang w:val="fr-CA"/>
        </w:rPr>
        <w:t>mode</w:t>
      </w:r>
      <w:r>
        <w:rPr>
          <w:lang w:val="fr-CA"/>
        </w:rPr>
        <w:t xml:space="preserve">  </w:t>
      </w:r>
    </w:p>
    <w:p w14:paraId="23822C46" w14:textId="309573EC" w:rsidR="00EF734A" w:rsidRPr="0003279A" w:rsidRDefault="0003279A" w:rsidP="0003279A">
      <w:pPr>
        <w:rPr>
          <w:rFonts w:ascii="Calibri" w:hAnsi="Calibri" w:cs="Calibri"/>
          <w:lang w:val="fr-CA"/>
        </w:rPr>
      </w:pPr>
      <w:r w:rsidRPr="0003279A">
        <w:rPr>
          <w:rFonts w:ascii="Calibri" w:hAnsi="Calibri" w:cs="Calibri"/>
          <w:u w:val="single"/>
          <w:lang w:val="fr-CA"/>
        </w:rPr>
        <w:t>Question de suivi:</w:t>
      </w:r>
    </w:p>
    <w:p w14:paraId="39F0CDFA" w14:textId="534698C5" w:rsidR="007B06A7" w:rsidRPr="0003279A" w:rsidRDefault="0003279A" w:rsidP="000B4722">
      <w:pPr>
        <w:rPr>
          <w:rFonts w:ascii="Calibri" w:hAnsi="Calibri" w:cs="Calibri"/>
          <w:sz w:val="22"/>
          <w:szCs w:val="22"/>
          <w:lang w:val="fr-CA"/>
        </w:rPr>
      </w:pPr>
      <w:r w:rsidRPr="0003279A">
        <w:rPr>
          <w:rFonts w:ascii="Calibri" w:hAnsi="Calibri" w:cs="Calibri"/>
          <w:sz w:val="22"/>
          <w:szCs w:val="22"/>
          <w:lang w:val="fr-CA"/>
        </w:rPr>
        <w:t xml:space="preserve"> Quel calcul a été le plus précis pour trouver la tendance centrale? Pourquoi?</w:t>
      </w:r>
    </w:p>
    <w:sectPr w:rsidR="007B06A7" w:rsidRPr="000327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DBE48" w14:textId="77777777" w:rsidR="00D65A47" w:rsidRDefault="00D65A47">
      <w:r>
        <w:separator/>
      </w:r>
    </w:p>
  </w:endnote>
  <w:endnote w:type="continuationSeparator" w:id="0">
    <w:p w14:paraId="6CD3E168" w14:textId="77777777" w:rsidR="00D65A47" w:rsidRDefault="00D6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7CBF3" w14:textId="77777777" w:rsidR="00D65A47" w:rsidRDefault="00D65A47">
      <w:r>
        <w:separator/>
      </w:r>
    </w:p>
  </w:footnote>
  <w:footnote w:type="continuationSeparator" w:id="0">
    <w:p w14:paraId="3BF1B73C" w14:textId="77777777" w:rsidR="00D65A47" w:rsidRDefault="00D6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7881"/>
    <w:multiLevelType w:val="hybridMultilevel"/>
    <w:tmpl w:val="A1E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79A"/>
    <w:rsid w:val="000329CC"/>
    <w:rsid w:val="00033A09"/>
    <w:rsid w:val="00035CDD"/>
    <w:rsid w:val="000377CD"/>
    <w:rsid w:val="00037893"/>
    <w:rsid w:val="00041424"/>
    <w:rsid w:val="00046A7B"/>
    <w:rsid w:val="0005036F"/>
    <w:rsid w:val="00052806"/>
    <w:rsid w:val="00054185"/>
    <w:rsid w:val="000678B3"/>
    <w:rsid w:val="00067F0A"/>
    <w:rsid w:val="00076AAC"/>
    <w:rsid w:val="00080540"/>
    <w:rsid w:val="00081BFD"/>
    <w:rsid w:val="00081F8B"/>
    <w:rsid w:val="000843E5"/>
    <w:rsid w:val="0009533A"/>
    <w:rsid w:val="000976BF"/>
    <w:rsid w:val="000A47E0"/>
    <w:rsid w:val="000A6550"/>
    <w:rsid w:val="000B4722"/>
    <w:rsid w:val="000C0095"/>
    <w:rsid w:val="000C3296"/>
    <w:rsid w:val="000C40B9"/>
    <w:rsid w:val="000C5247"/>
    <w:rsid w:val="000D265C"/>
    <w:rsid w:val="000D36BF"/>
    <w:rsid w:val="000D55C6"/>
    <w:rsid w:val="000D5C73"/>
    <w:rsid w:val="000D5FD0"/>
    <w:rsid w:val="000D753C"/>
    <w:rsid w:val="000E19D2"/>
    <w:rsid w:val="000E26B0"/>
    <w:rsid w:val="000E593E"/>
    <w:rsid w:val="000F485B"/>
    <w:rsid w:val="00101E31"/>
    <w:rsid w:val="00102328"/>
    <w:rsid w:val="001069C0"/>
    <w:rsid w:val="0012074E"/>
    <w:rsid w:val="00122A4A"/>
    <w:rsid w:val="00125961"/>
    <w:rsid w:val="00130516"/>
    <w:rsid w:val="0013195C"/>
    <w:rsid w:val="00132F45"/>
    <w:rsid w:val="00133673"/>
    <w:rsid w:val="00135E64"/>
    <w:rsid w:val="00135F1E"/>
    <w:rsid w:val="00141BCE"/>
    <w:rsid w:val="00155FBF"/>
    <w:rsid w:val="00161067"/>
    <w:rsid w:val="00163EF0"/>
    <w:rsid w:val="00165372"/>
    <w:rsid w:val="00176DE2"/>
    <w:rsid w:val="00181710"/>
    <w:rsid w:val="00182DB1"/>
    <w:rsid w:val="00183235"/>
    <w:rsid w:val="001836C5"/>
    <w:rsid w:val="001859A6"/>
    <w:rsid w:val="001A2993"/>
    <w:rsid w:val="001A5088"/>
    <w:rsid w:val="001B28AA"/>
    <w:rsid w:val="001B5387"/>
    <w:rsid w:val="001B6DAB"/>
    <w:rsid w:val="001C4488"/>
    <w:rsid w:val="001C7368"/>
    <w:rsid w:val="001D2323"/>
    <w:rsid w:val="001D27F2"/>
    <w:rsid w:val="001E1466"/>
    <w:rsid w:val="001E19C7"/>
    <w:rsid w:val="001F0366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414A6"/>
    <w:rsid w:val="00241A8E"/>
    <w:rsid w:val="00244838"/>
    <w:rsid w:val="00256FBC"/>
    <w:rsid w:val="0026031C"/>
    <w:rsid w:val="002725BE"/>
    <w:rsid w:val="00282A22"/>
    <w:rsid w:val="00283CD6"/>
    <w:rsid w:val="00284EE4"/>
    <w:rsid w:val="002911F4"/>
    <w:rsid w:val="00291214"/>
    <w:rsid w:val="002918C2"/>
    <w:rsid w:val="00293971"/>
    <w:rsid w:val="002A4BAA"/>
    <w:rsid w:val="002A7FE3"/>
    <w:rsid w:val="002B10D5"/>
    <w:rsid w:val="002B6380"/>
    <w:rsid w:val="002C18C5"/>
    <w:rsid w:val="002C25CF"/>
    <w:rsid w:val="002C30C4"/>
    <w:rsid w:val="002D383F"/>
    <w:rsid w:val="002D46E8"/>
    <w:rsid w:val="002D7AEC"/>
    <w:rsid w:val="002E72A9"/>
    <w:rsid w:val="002F6222"/>
    <w:rsid w:val="002F625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6418D"/>
    <w:rsid w:val="0038570D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2371"/>
    <w:rsid w:val="00403113"/>
    <w:rsid w:val="00404226"/>
    <w:rsid w:val="00427F5F"/>
    <w:rsid w:val="004342E4"/>
    <w:rsid w:val="004350E0"/>
    <w:rsid w:val="004375B1"/>
    <w:rsid w:val="0043772B"/>
    <w:rsid w:val="004703C5"/>
    <w:rsid w:val="00471315"/>
    <w:rsid w:val="00483228"/>
    <w:rsid w:val="00483A32"/>
    <w:rsid w:val="004859B8"/>
    <w:rsid w:val="00490647"/>
    <w:rsid w:val="00496D77"/>
    <w:rsid w:val="004A7250"/>
    <w:rsid w:val="004B3AF0"/>
    <w:rsid w:val="004C727B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15578"/>
    <w:rsid w:val="00522214"/>
    <w:rsid w:val="005324CE"/>
    <w:rsid w:val="00536932"/>
    <w:rsid w:val="00541D49"/>
    <w:rsid w:val="005448D8"/>
    <w:rsid w:val="00546AAF"/>
    <w:rsid w:val="005471F6"/>
    <w:rsid w:val="005510B6"/>
    <w:rsid w:val="0055563C"/>
    <w:rsid w:val="00561F5D"/>
    <w:rsid w:val="005631BA"/>
    <w:rsid w:val="0056333E"/>
    <w:rsid w:val="00566757"/>
    <w:rsid w:val="00570743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394A"/>
    <w:rsid w:val="005A7176"/>
    <w:rsid w:val="005A7D99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31FE"/>
    <w:rsid w:val="00626055"/>
    <w:rsid w:val="006270DB"/>
    <w:rsid w:val="0063592F"/>
    <w:rsid w:val="00636705"/>
    <w:rsid w:val="00640BA6"/>
    <w:rsid w:val="0064139C"/>
    <w:rsid w:val="006418FA"/>
    <w:rsid w:val="00650E94"/>
    <w:rsid w:val="00653B0D"/>
    <w:rsid w:val="00655D42"/>
    <w:rsid w:val="00656087"/>
    <w:rsid w:val="00662BD7"/>
    <w:rsid w:val="0066328B"/>
    <w:rsid w:val="00670B32"/>
    <w:rsid w:val="0067397E"/>
    <w:rsid w:val="006741C9"/>
    <w:rsid w:val="00675705"/>
    <w:rsid w:val="00687E5E"/>
    <w:rsid w:val="00690AD7"/>
    <w:rsid w:val="006969A5"/>
    <w:rsid w:val="006A05D5"/>
    <w:rsid w:val="006B0319"/>
    <w:rsid w:val="006B3FCD"/>
    <w:rsid w:val="006B675F"/>
    <w:rsid w:val="006B701C"/>
    <w:rsid w:val="006C66A4"/>
    <w:rsid w:val="006D4063"/>
    <w:rsid w:val="006D46F5"/>
    <w:rsid w:val="006D5F52"/>
    <w:rsid w:val="006E113A"/>
    <w:rsid w:val="006E60BB"/>
    <w:rsid w:val="006F072E"/>
    <w:rsid w:val="006F420D"/>
    <w:rsid w:val="006F5946"/>
    <w:rsid w:val="00701A58"/>
    <w:rsid w:val="007031FF"/>
    <w:rsid w:val="00710620"/>
    <w:rsid w:val="00716FA9"/>
    <w:rsid w:val="007172BB"/>
    <w:rsid w:val="007178BF"/>
    <w:rsid w:val="007202CA"/>
    <w:rsid w:val="00725BF9"/>
    <w:rsid w:val="00730102"/>
    <w:rsid w:val="007301E4"/>
    <w:rsid w:val="00730C4A"/>
    <w:rsid w:val="00730E7E"/>
    <w:rsid w:val="00731C0C"/>
    <w:rsid w:val="00732A42"/>
    <w:rsid w:val="00734438"/>
    <w:rsid w:val="0075756F"/>
    <w:rsid w:val="0075776C"/>
    <w:rsid w:val="007616D6"/>
    <w:rsid w:val="00763DBC"/>
    <w:rsid w:val="007656CD"/>
    <w:rsid w:val="007710B8"/>
    <w:rsid w:val="00772851"/>
    <w:rsid w:val="00787C96"/>
    <w:rsid w:val="00791B27"/>
    <w:rsid w:val="00794B7B"/>
    <w:rsid w:val="00795770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5AD7"/>
    <w:rsid w:val="007D69B3"/>
    <w:rsid w:val="007E48CA"/>
    <w:rsid w:val="007E7AA6"/>
    <w:rsid w:val="007E7B9D"/>
    <w:rsid w:val="007F00B5"/>
    <w:rsid w:val="007F5584"/>
    <w:rsid w:val="007F6C12"/>
    <w:rsid w:val="0080012C"/>
    <w:rsid w:val="00800B16"/>
    <w:rsid w:val="008026C9"/>
    <w:rsid w:val="00816A46"/>
    <w:rsid w:val="0082213B"/>
    <w:rsid w:val="00822B70"/>
    <w:rsid w:val="0082413C"/>
    <w:rsid w:val="00826A77"/>
    <w:rsid w:val="00827090"/>
    <w:rsid w:val="0082720A"/>
    <w:rsid w:val="00827BAB"/>
    <w:rsid w:val="00832A0D"/>
    <w:rsid w:val="00835D82"/>
    <w:rsid w:val="00837E51"/>
    <w:rsid w:val="00840721"/>
    <w:rsid w:val="00844C5E"/>
    <w:rsid w:val="00850299"/>
    <w:rsid w:val="00850D9B"/>
    <w:rsid w:val="008529CB"/>
    <w:rsid w:val="00855B08"/>
    <w:rsid w:val="008606BE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0F91"/>
    <w:rsid w:val="008E1838"/>
    <w:rsid w:val="008E1D6C"/>
    <w:rsid w:val="008E1DE9"/>
    <w:rsid w:val="008E482B"/>
    <w:rsid w:val="008F1115"/>
    <w:rsid w:val="008F223F"/>
    <w:rsid w:val="008F6CD1"/>
    <w:rsid w:val="008F7014"/>
    <w:rsid w:val="008F769F"/>
    <w:rsid w:val="0090214A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45EA3"/>
    <w:rsid w:val="009507B9"/>
    <w:rsid w:val="00952141"/>
    <w:rsid w:val="00952B4C"/>
    <w:rsid w:val="009539AA"/>
    <w:rsid w:val="009552C7"/>
    <w:rsid w:val="00957DB4"/>
    <w:rsid w:val="00972099"/>
    <w:rsid w:val="00972E81"/>
    <w:rsid w:val="00973F48"/>
    <w:rsid w:val="00974A33"/>
    <w:rsid w:val="00976040"/>
    <w:rsid w:val="00977DAE"/>
    <w:rsid w:val="009866EE"/>
    <w:rsid w:val="009A460E"/>
    <w:rsid w:val="009A6824"/>
    <w:rsid w:val="009B6C20"/>
    <w:rsid w:val="009C573D"/>
    <w:rsid w:val="009D06C3"/>
    <w:rsid w:val="009D128C"/>
    <w:rsid w:val="009D2217"/>
    <w:rsid w:val="009E3FA6"/>
    <w:rsid w:val="009E56A7"/>
    <w:rsid w:val="009E5E69"/>
    <w:rsid w:val="009E659A"/>
    <w:rsid w:val="00A04036"/>
    <w:rsid w:val="00A05CB1"/>
    <w:rsid w:val="00A06938"/>
    <w:rsid w:val="00A118B4"/>
    <w:rsid w:val="00A12FA5"/>
    <w:rsid w:val="00A16AF3"/>
    <w:rsid w:val="00A21145"/>
    <w:rsid w:val="00A320D2"/>
    <w:rsid w:val="00A327B6"/>
    <w:rsid w:val="00A371D5"/>
    <w:rsid w:val="00A4129B"/>
    <w:rsid w:val="00A449D5"/>
    <w:rsid w:val="00A46FFF"/>
    <w:rsid w:val="00A4737E"/>
    <w:rsid w:val="00A50551"/>
    <w:rsid w:val="00A564CF"/>
    <w:rsid w:val="00A61D82"/>
    <w:rsid w:val="00A71A98"/>
    <w:rsid w:val="00A71BCB"/>
    <w:rsid w:val="00A735AD"/>
    <w:rsid w:val="00A81740"/>
    <w:rsid w:val="00A8747E"/>
    <w:rsid w:val="00A929AA"/>
    <w:rsid w:val="00A93F2A"/>
    <w:rsid w:val="00A9632F"/>
    <w:rsid w:val="00A979AB"/>
    <w:rsid w:val="00AA0F04"/>
    <w:rsid w:val="00AA31CA"/>
    <w:rsid w:val="00AA4FDF"/>
    <w:rsid w:val="00AB0096"/>
    <w:rsid w:val="00AB15F1"/>
    <w:rsid w:val="00AB17D3"/>
    <w:rsid w:val="00AB1F30"/>
    <w:rsid w:val="00AB5106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03912"/>
    <w:rsid w:val="00B108FA"/>
    <w:rsid w:val="00B130FA"/>
    <w:rsid w:val="00B14D3A"/>
    <w:rsid w:val="00B15079"/>
    <w:rsid w:val="00B213F1"/>
    <w:rsid w:val="00B250D7"/>
    <w:rsid w:val="00B25CAC"/>
    <w:rsid w:val="00B26A0A"/>
    <w:rsid w:val="00B273E2"/>
    <w:rsid w:val="00B3388F"/>
    <w:rsid w:val="00B40DC1"/>
    <w:rsid w:val="00B47E3C"/>
    <w:rsid w:val="00B51D05"/>
    <w:rsid w:val="00B52340"/>
    <w:rsid w:val="00B560C8"/>
    <w:rsid w:val="00B60700"/>
    <w:rsid w:val="00B60FF1"/>
    <w:rsid w:val="00B623F0"/>
    <w:rsid w:val="00B63454"/>
    <w:rsid w:val="00B635DB"/>
    <w:rsid w:val="00B64059"/>
    <w:rsid w:val="00B70E41"/>
    <w:rsid w:val="00B74394"/>
    <w:rsid w:val="00B7624F"/>
    <w:rsid w:val="00B81439"/>
    <w:rsid w:val="00B81630"/>
    <w:rsid w:val="00B85211"/>
    <w:rsid w:val="00B93F8D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F24BF"/>
    <w:rsid w:val="00BF49C6"/>
    <w:rsid w:val="00BF5A19"/>
    <w:rsid w:val="00C0434F"/>
    <w:rsid w:val="00C0584B"/>
    <w:rsid w:val="00C11C35"/>
    <w:rsid w:val="00C16936"/>
    <w:rsid w:val="00C22F9E"/>
    <w:rsid w:val="00C234E5"/>
    <w:rsid w:val="00C25FAD"/>
    <w:rsid w:val="00C3046C"/>
    <w:rsid w:val="00C336EE"/>
    <w:rsid w:val="00C373CD"/>
    <w:rsid w:val="00C5226B"/>
    <w:rsid w:val="00C56A1A"/>
    <w:rsid w:val="00C57172"/>
    <w:rsid w:val="00C578D7"/>
    <w:rsid w:val="00C62D5F"/>
    <w:rsid w:val="00C652C6"/>
    <w:rsid w:val="00C66282"/>
    <w:rsid w:val="00C7226C"/>
    <w:rsid w:val="00C76BCB"/>
    <w:rsid w:val="00C77332"/>
    <w:rsid w:val="00C80764"/>
    <w:rsid w:val="00C821F0"/>
    <w:rsid w:val="00C83BB5"/>
    <w:rsid w:val="00C87F37"/>
    <w:rsid w:val="00C90616"/>
    <w:rsid w:val="00C919D7"/>
    <w:rsid w:val="00C91CB8"/>
    <w:rsid w:val="00C97062"/>
    <w:rsid w:val="00CA422B"/>
    <w:rsid w:val="00CA58F0"/>
    <w:rsid w:val="00CA6BD0"/>
    <w:rsid w:val="00CB26B7"/>
    <w:rsid w:val="00CB5542"/>
    <w:rsid w:val="00CC0234"/>
    <w:rsid w:val="00CC2D71"/>
    <w:rsid w:val="00CE1F84"/>
    <w:rsid w:val="00CE288F"/>
    <w:rsid w:val="00CE4712"/>
    <w:rsid w:val="00CF2BCE"/>
    <w:rsid w:val="00CF31A0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63ADE"/>
    <w:rsid w:val="00D642D6"/>
    <w:rsid w:val="00D65A47"/>
    <w:rsid w:val="00D670C7"/>
    <w:rsid w:val="00D701ED"/>
    <w:rsid w:val="00D70E7E"/>
    <w:rsid w:val="00D72FC4"/>
    <w:rsid w:val="00D76E34"/>
    <w:rsid w:val="00D808D2"/>
    <w:rsid w:val="00D80B85"/>
    <w:rsid w:val="00D8607E"/>
    <w:rsid w:val="00D902CB"/>
    <w:rsid w:val="00D94269"/>
    <w:rsid w:val="00D946F2"/>
    <w:rsid w:val="00D956CE"/>
    <w:rsid w:val="00D95F84"/>
    <w:rsid w:val="00D96D73"/>
    <w:rsid w:val="00D970D0"/>
    <w:rsid w:val="00DA061E"/>
    <w:rsid w:val="00DA4F3B"/>
    <w:rsid w:val="00DB2B2A"/>
    <w:rsid w:val="00DB61B1"/>
    <w:rsid w:val="00DC3307"/>
    <w:rsid w:val="00DD0586"/>
    <w:rsid w:val="00DD4E9C"/>
    <w:rsid w:val="00DD6866"/>
    <w:rsid w:val="00DE0865"/>
    <w:rsid w:val="00DE351C"/>
    <w:rsid w:val="00DE6779"/>
    <w:rsid w:val="00DF0837"/>
    <w:rsid w:val="00DF09F2"/>
    <w:rsid w:val="00DF62C3"/>
    <w:rsid w:val="00E00E8E"/>
    <w:rsid w:val="00E01616"/>
    <w:rsid w:val="00E01A64"/>
    <w:rsid w:val="00E03C5F"/>
    <w:rsid w:val="00E04838"/>
    <w:rsid w:val="00E05788"/>
    <w:rsid w:val="00E10365"/>
    <w:rsid w:val="00E14BC1"/>
    <w:rsid w:val="00E16E8D"/>
    <w:rsid w:val="00E23CFB"/>
    <w:rsid w:val="00E34747"/>
    <w:rsid w:val="00E34879"/>
    <w:rsid w:val="00E37286"/>
    <w:rsid w:val="00E408BE"/>
    <w:rsid w:val="00E5358D"/>
    <w:rsid w:val="00E56DE0"/>
    <w:rsid w:val="00E60634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69D9"/>
    <w:rsid w:val="00EC01A2"/>
    <w:rsid w:val="00EC3474"/>
    <w:rsid w:val="00EC536A"/>
    <w:rsid w:val="00ED118E"/>
    <w:rsid w:val="00ED41B1"/>
    <w:rsid w:val="00ED6B11"/>
    <w:rsid w:val="00EE7CB4"/>
    <w:rsid w:val="00EE7F52"/>
    <w:rsid w:val="00EF12B1"/>
    <w:rsid w:val="00EF734A"/>
    <w:rsid w:val="00F0144A"/>
    <w:rsid w:val="00F02F16"/>
    <w:rsid w:val="00F05C3B"/>
    <w:rsid w:val="00F1112B"/>
    <w:rsid w:val="00F1595A"/>
    <w:rsid w:val="00F250B5"/>
    <w:rsid w:val="00F26643"/>
    <w:rsid w:val="00F274B2"/>
    <w:rsid w:val="00F340EA"/>
    <w:rsid w:val="00F363C6"/>
    <w:rsid w:val="00F444FD"/>
    <w:rsid w:val="00F44A6E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3D51"/>
    <w:rsid w:val="00FD4057"/>
    <w:rsid w:val="00FD4A76"/>
    <w:rsid w:val="00FD7D55"/>
    <w:rsid w:val="00FF1E44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967</cp:revision>
  <cp:lastPrinted>2020-04-20T14:44:00Z</cp:lastPrinted>
  <dcterms:created xsi:type="dcterms:W3CDTF">2020-04-09T23:06:00Z</dcterms:created>
  <dcterms:modified xsi:type="dcterms:W3CDTF">2020-06-06T17:11:00Z</dcterms:modified>
</cp:coreProperties>
</file>